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25" w:rsidRPr="00E631D8" w:rsidRDefault="00184925">
      <w:pPr>
        <w:rPr>
          <w:b/>
          <w:lang w:val="nl-NL"/>
        </w:rPr>
      </w:pPr>
      <w:r w:rsidRPr="00E631D8">
        <w:rPr>
          <w:b/>
          <w:lang w:val="nl-NL"/>
        </w:rPr>
        <w:t xml:space="preserve">Pancreassymposium woensdag 8 november 2017 </w:t>
      </w:r>
    </w:p>
    <w:p w:rsidR="00184925" w:rsidRDefault="00184925">
      <w:pPr>
        <w:rPr>
          <w:lang w:val="nl-NL"/>
        </w:rPr>
      </w:pPr>
      <w:r w:rsidRPr="00E631D8">
        <w:rPr>
          <w:b/>
          <w:lang w:val="nl-NL"/>
        </w:rPr>
        <w:t>Lokatie</w:t>
      </w:r>
      <w:r w:rsidRPr="00E631D8">
        <w:rPr>
          <w:lang w:val="nl-NL"/>
        </w:rPr>
        <w:t>: Gasthuis de Leeuwenbergh,</w:t>
      </w:r>
      <w:r w:rsidR="00B50E68" w:rsidRPr="00E631D8">
        <w:rPr>
          <w:lang w:val="nl-NL"/>
        </w:rPr>
        <w:t xml:space="preserve"> Servaasbolwerk 1a, 3512 NK </w:t>
      </w:r>
      <w:r w:rsidRPr="00E631D8">
        <w:rPr>
          <w:lang w:val="nl-NL"/>
        </w:rPr>
        <w:t>Utrecht</w:t>
      </w:r>
    </w:p>
    <w:p w:rsidR="00626D74" w:rsidRDefault="00626D74" w:rsidP="00626D74">
      <w:pPr>
        <w:spacing w:line="240" w:lineRule="auto"/>
        <w:rPr>
          <w:lang w:val="nl-NL"/>
        </w:rPr>
      </w:pPr>
    </w:p>
    <w:p w:rsidR="00626D74" w:rsidRPr="00626D74" w:rsidRDefault="00626D74" w:rsidP="00626D74">
      <w:pPr>
        <w:spacing w:line="240" w:lineRule="auto"/>
        <w:rPr>
          <w:i/>
          <w:lang w:val="nl-NL"/>
        </w:rPr>
      </w:pPr>
      <w:r w:rsidRPr="00626D74">
        <w:rPr>
          <w:i/>
          <w:lang w:val="nl-NL"/>
        </w:rPr>
        <w:t>Dit jaar zal de pancreasavond gehouden worden in Het Gasthuis</w:t>
      </w:r>
      <w:r w:rsidR="002D141C">
        <w:rPr>
          <w:i/>
          <w:lang w:val="nl-NL"/>
        </w:rPr>
        <w:t xml:space="preserve"> de</w:t>
      </w:r>
      <w:r w:rsidRPr="00626D74">
        <w:rPr>
          <w:i/>
          <w:lang w:val="nl-NL"/>
        </w:rPr>
        <w:t xml:space="preserve"> Leeuwenbergh te Utrecht.</w:t>
      </w:r>
    </w:p>
    <w:p w:rsidR="00626D74" w:rsidRPr="00626D74" w:rsidRDefault="00626D74" w:rsidP="00626D74">
      <w:pPr>
        <w:spacing w:line="240" w:lineRule="auto"/>
        <w:rPr>
          <w:i/>
          <w:lang w:val="nl-NL"/>
        </w:rPr>
      </w:pPr>
      <w:r w:rsidRPr="00626D74">
        <w:rPr>
          <w:i/>
          <w:lang w:val="nl-NL"/>
        </w:rPr>
        <w:t>In 1567 werd dit gasthuis opgericht</w:t>
      </w:r>
      <w:r>
        <w:rPr>
          <w:i/>
          <w:lang w:val="nl-NL"/>
        </w:rPr>
        <w:t xml:space="preserve"> door Agnes van Leeuwenberch en was </w:t>
      </w:r>
      <w:r w:rsidRPr="00626D74">
        <w:rPr>
          <w:i/>
          <w:lang w:val="nl-NL"/>
        </w:rPr>
        <w:t xml:space="preserve"> gelegen buiten de toenmalige stadsmuren van Utrecht</w:t>
      </w:r>
      <w:r w:rsidR="003C0C03">
        <w:rPr>
          <w:i/>
          <w:lang w:val="nl-NL"/>
        </w:rPr>
        <w:t xml:space="preserve">. Het </w:t>
      </w:r>
      <w:r>
        <w:rPr>
          <w:i/>
          <w:lang w:val="nl-NL"/>
        </w:rPr>
        <w:t xml:space="preserve"> werd gebruikt </w:t>
      </w:r>
      <w:r w:rsidRPr="00626D74">
        <w:rPr>
          <w:i/>
          <w:lang w:val="nl-NL"/>
        </w:rPr>
        <w:t xml:space="preserve">als Pesthuis. Toen het aantal pestlijders enorm afnam en het gasthuis zijn functie ging verliezen,  werd de toenmalige </w:t>
      </w:r>
      <w:r w:rsidR="003C0C03">
        <w:rPr>
          <w:i/>
          <w:lang w:val="nl-NL"/>
        </w:rPr>
        <w:t xml:space="preserve">“zorg op maat” </w:t>
      </w:r>
      <w:r w:rsidRPr="00626D74">
        <w:rPr>
          <w:i/>
          <w:lang w:val="nl-NL"/>
        </w:rPr>
        <w:t xml:space="preserve">voor de pestlijder,  in de 17 </w:t>
      </w:r>
      <w:r w:rsidRPr="00626D74">
        <w:rPr>
          <w:i/>
          <w:vertAlign w:val="superscript"/>
          <w:lang w:val="nl-NL"/>
        </w:rPr>
        <w:t xml:space="preserve">de </w:t>
      </w:r>
      <w:r w:rsidRPr="00626D74">
        <w:rPr>
          <w:i/>
          <w:lang w:val="nl-NL"/>
        </w:rPr>
        <w:t xml:space="preserve">eeuw aangepast. Het voormalige pesthuis werd een  gasthuis waar eenvoudige ziekenzorg werd </w:t>
      </w:r>
      <w:r>
        <w:rPr>
          <w:i/>
          <w:lang w:val="nl-NL"/>
        </w:rPr>
        <w:t>geleverd.</w:t>
      </w:r>
    </w:p>
    <w:p w:rsidR="00E11199" w:rsidRPr="00E11199" w:rsidRDefault="00E11199" w:rsidP="00E11199">
      <w:pPr>
        <w:rPr>
          <w:rFonts w:ascii="Arial" w:eastAsia="Times New Roman" w:hAnsi="Arial" w:cs="Arial"/>
          <w:color w:val="222222"/>
          <w:sz w:val="27"/>
          <w:szCs w:val="27"/>
          <w:lang w:val="nl-NL" w:eastAsia="nl-NL"/>
        </w:rPr>
      </w:pPr>
      <w:r w:rsidRPr="00E11199">
        <w:rPr>
          <w:noProof/>
        </w:rPr>
        <w:drawing>
          <wp:inline distT="0" distB="0" distL="0" distR="0">
            <wp:extent cx="1953866" cy="1484332"/>
            <wp:effectExtent l="19050" t="0" r="8284" b="0"/>
            <wp:docPr id="1" name="Afbeelding 1" descr="ANd9GcQhK5hwz8hO1C4A0nrgPQtUaI_jcHn8psvsbckd8CxEMhsImz9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_hi" descr="ANd9GcQhK5hwz8hO1C4A0nrgPQtUaI_jcHn8psvsbckd8CxEMhsImz9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66" cy="148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00250" cy="1590072"/>
            <wp:effectExtent l="19050" t="0" r="0" b="0"/>
            <wp:docPr id="2" name="Afbeelding 1" descr="Gerelateerde afbeeld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13" cy="159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74" w:rsidRDefault="00626D74">
      <w:pPr>
        <w:rPr>
          <w:lang w:val="nl-NL"/>
        </w:rPr>
      </w:pPr>
    </w:p>
    <w:p w:rsidR="00626D74" w:rsidRDefault="00626D74">
      <w:pPr>
        <w:rPr>
          <w:lang w:val="nl-NL"/>
        </w:rPr>
      </w:pPr>
    </w:p>
    <w:p w:rsidR="00184925" w:rsidRPr="00E631D8" w:rsidRDefault="00184925">
      <w:pPr>
        <w:rPr>
          <w:lang w:val="nl-NL"/>
        </w:rPr>
      </w:pPr>
      <w:r w:rsidRPr="00E631D8">
        <w:rPr>
          <w:b/>
          <w:lang w:val="nl-NL"/>
        </w:rPr>
        <w:t>Titel</w:t>
      </w:r>
      <w:r w:rsidRPr="00E631D8">
        <w:rPr>
          <w:lang w:val="nl-NL"/>
        </w:rPr>
        <w:t>:</w:t>
      </w:r>
    </w:p>
    <w:p w:rsidR="00184925" w:rsidRPr="00E631D8" w:rsidRDefault="00184925">
      <w:pPr>
        <w:rPr>
          <w:lang w:val="nl-NL"/>
        </w:rPr>
      </w:pPr>
      <w:r w:rsidRPr="00E631D8">
        <w:rPr>
          <w:lang w:val="nl-NL"/>
        </w:rPr>
        <w:t>Behandeling van pancreaspathologie op maat gesneden!?</w:t>
      </w:r>
    </w:p>
    <w:p w:rsidR="00184925" w:rsidRPr="00E631D8" w:rsidRDefault="00184925">
      <w:pPr>
        <w:rPr>
          <w:lang w:val="nl-NL"/>
        </w:rPr>
      </w:pPr>
    </w:p>
    <w:p w:rsidR="00B50E68" w:rsidRPr="00E631D8" w:rsidRDefault="00B50E68">
      <w:pPr>
        <w:rPr>
          <w:lang w:val="nl-NL"/>
        </w:rPr>
      </w:pPr>
      <w:r w:rsidRPr="00E631D8">
        <w:rPr>
          <w:b/>
          <w:lang w:val="nl-NL"/>
        </w:rPr>
        <w:t>Doelgroep</w:t>
      </w:r>
      <w:r w:rsidRPr="00E631D8">
        <w:rPr>
          <w:lang w:val="nl-NL"/>
        </w:rPr>
        <w:t>:   MDL, internisten-oncologen, chirurgen en VKVP.</w:t>
      </w:r>
      <w:r w:rsidR="002D141C">
        <w:rPr>
          <w:lang w:val="nl-NL"/>
        </w:rPr>
        <w:t xml:space="preserve"> Accreditatie is aangevraagd.</w:t>
      </w:r>
    </w:p>
    <w:p w:rsidR="00915CE0" w:rsidRPr="00E631D8" w:rsidRDefault="00915CE0">
      <w:pPr>
        <w:rPr>
          <w:lang w:val="nl-NL"/>
        </w:rPr>
      </w:pPr>
      <w:r w:rsidRPr="00E631D8">
        <w:rPr>
          <w:b/>
          <w:lang w:val="nl-NL"/>
        </w:rPr>
        <w:t>Organisatie</w:t>
      </w:r>
      <w:r w:rsidRPr="00E631D8">
        <w:rPr>
          <w:lang w:val="nl-NL"/>
        </w:rPr>
        <w:t>: Marion van der Kolk, Kees van Laarhoven, Harry van Goor</w:t>
      </w:r>
      <w:r w:rsidR="00C75692">
        <w:rPr>
          <w:lang w:val="nl-NL"/>
        </w:rPr>
        <w:t>, Erwin van Geenen, Martijn Stommel</w:t>
      </w:r>
    </w:p>
    <w:p w:rsidR="00184925" w:rsidRPr="00E631D8" w:rsidRDefault="00184925">
      <w:pPr>
        <w:rPr>
          <w:lang w:val="nl-NL"/>
        </w:rPr>
      </w:pPr>
    </w:p>
    <w:p w:rsidR="00184925" w:rsidRPr="00E631D8" w:rsidRDefault="00184925">
      <w:pPr>
        <w:rPr>
          <w:lang w:val="nl-NL"/>
        </w:rPr>
      </w:pPr>
      <w:r w:rsidRPr="00E631D8">
        <w:rPr>
          <w:b/>
          <w:lang w:val="nl-NL"/>
        </w:rPr>
        <w:t>Programma</w:t>
      </w:r>
      <w:r w:rsidRPr="00E631D8">
        <w:rPr>
          <w:lang w:val="nl-NL"/>
        </w:rPr>
        <w:t>:</w:t>
      </w:r>
    </w:p>
    <w:p w:rsidR="00184925" w:rsidRPr="00E631D8" w:rsidRDefault="00184925">
      <w:pPr>
        <w:rPr>
          <w:lang w:val="nl-NL"/>
        </w:rPr>
      </w:pPr>
      <w:r w:rsidRPr="00E631D8">
        <w:rPr>
          <w:lang w:val="nl-NL"/>
        </w:rPr>
        <w:t xml:space="preserve">17.00   </w:t>
      </w:r>
      <w:r w:rsidR="00B50E68" w:rsidRPr="00E631D8">
        <w:rPr>
          <w:lang w:val="nl-NL"/>
        </w:rPr>
        <w:t xml:space="preserve">                </w:t>
      </w:r>
      <w:r w:rsidRPr="00E631D8">
        <w:rPr>
          <w:lang w:val="nl-NL"/>
        </w:rPr>
        <w:t>Ontvangst gasten</w:t>
      </w:r>
    </w:p>
    <w:p w:rsidR="00184925" w:rsidRPr="00E631D8" w:rsidRDefault="00184925">
      <w:pPr>
        <w:rPr>
          <w:lang w:val="nl-NL"/>
        </w:rPr>
      </w:pPr>
      <w:r w:rsidRPr="00E631D8">
        <w:rPr>
          <w:lang w:val="nl-NL"/>
        </w:rPr>
        <w:t>17.30 – 17.35     Welkom</w:t>
      </w:r>
    </w:p>
    <w:p w:rsidR="00184925" w:rsidRPr="00E631D8" w:rsidRDefault="00184925">
      <w:pPr>
        <w:rPr>
          <w:lang w:val="nl-NL"/>
        </w:rPr>
      </w:pPr>
      <w:r w:rsidRPr="00E631D8">
        <w:rPr>
          <w:lang w:val="nl-NL"/>
        </w:rPr>
        <w:t xml:space="preserve">                              Prof. dr. Kees van Laarhoven, chirurg</w:t>
      </w:r>
      <w:r w:rsidR="00C75692">
        <w:rPr>
          <w:lang w:val="nl-NL"/>
        </w:rPr>
        <w:t>,  Radboudumc</w:t>
      </w:r>
    </w:p>
    <w:p w:rsidR="00311717" w:rsidRPr="00E631D8" w:rsidRDefault="002D141C">
      <w:pPr>
        <w:rPr>
          <w:lang w:val="nl-NL"/>
        </w:rPr>
      </w:pPr>
      <w:r>
        <w:rPr>
          <w:lang w:val="nl-NL"/>
        </w:rPr>
        <w:t>17.35 – 17.55</w:t>
      </w:r>
      <w:r w:rsidR="00184925" w:rsidRPr="00E631D8">
        <w:rPr>
          <w:lang w:val="nl-NL"/>
        </w:rPr>
        <w:t xml:space="preserve">    Shared decision making </w:t>
      </w:r>
    </w:p>
    <w:p w:rsidR="00184925" w:rsidRPr="00E631D8" w:rsidRDefault="00184925">
      <w:pPr>
        <w:rPr>
          <w:lang w:val="nl-NL"/>
        </w:rPr>
      </w:pPr>
      <w:r w:rsidRPr="00E631D8">
        <w:rPr>
          <w:lang w:val="nl-NL"/>
        </w:rPr>
        <w:t xml:space="preserve">                             Marion van der Kolk, </w:t>
      </w:r>
      <w:r w:rsidR="00B50E68" w:rsidRPr="00E631D8">
        <w:rPr>
          <w:lang w:val="nl-NL"/>
        </w:rPr>
        <w:t>chirurg-</w:t>
      </w:r>
      <w:r w:rsidRPr="00E631D8">
        <w:rPr>
          <w:lang w:val="nl-NL"/>
        </w:rPr>
        <w:t>intensivist</w:t>
      </w:r>
      <w:r w:rsidR="00C75692">
        <w:rPr>
          <w:lang w:val="nl-NL"/>
        </w:rPr>
        <w:t>, Radboudumc</w:t>
      </w:r>
    </w:p>
    <w:p w:rsidR="00184925" w:rsidRPr="00E631D8" w:rsidRDefault="002D141C">
      <w:pPr>
        <w:rPr>
          <w:lang w:val="nl-NL"/>
        </w:rPr>
      </w:pPr>
      <w:r>
        <w:rPr>
          <w:lang w:val="nl-NL"/>
        </w:rPr>
        <w:t>17.55 – 18.15</w:t>
      </w:r>
      <w:r w:rsidR="00184925" w:rsidRPr="00E631D8">
        <w:rPr>
          <w:lang w:val="nl-NL"/>
        </w:rPr>
        <w:t xml:space="preserve">    Patienten selectie: Preoperatieve radiologische work-up, Nanopanc</w:t>
      </w:r>
    </w:p>
    <w:p w:rsidR="00184925" w:rsidRPr="00E631D8" w:rsidRDefault="00184925">
      <w:pPr>
        <w:rPr>
          <w:lang w:val="nl-NL"/>
        </w:rPr>
      </w:pPr>
      <w:r w:rsidRPr="00E631D8">
        <w:rPr>
          <w:lang w:val="nl-NL"/>
        </w:rPr>
        <w:lastRenderedPageBreak/>
        <w:t xml:space="preserve">                            Dr. John Hermans, radioloog</w:t>
      </w:r>
      <w:r w:rsidR="00C75692">
        <w:rPr>
          <w:lang w:val="nl-NL"/>
        </w:rPr>
        <w:t>, Radboudumc</w:t>
      </w:r>
    </w:p>
    <w:p w:rsidR="00862A70" w:rsidRPr="00E631D8" w:rsidRDefault="00862A70">
      <w:pPr>
        <w:rPr>
          <w:lang w:val="nl-NL"/>
        </w:rPr>
      </w:pPr>
      <w:r w:rsidRPr="00E631D8">
        <w:rPr>
          <w:lang w:val="nl-NL"/>
        </w:rPr>
        <w:t>18.1</w:t>
      </w:r>
      <w:r w:rsidR="002D141C">
        <w:rPr>
          <w:lang w:val="nl-NL"/>
        </w:rPr>
        <w:t>5</w:t>
      </w:r>
      <w:r w:rsidRPr="00E631D8">
        <w:rPr>
          <w:lang w:val="nl-NL"/>
        </w:rPr>
        <w:t xml:space="preserve"> – 18.3</w:t>
      </w:r>
      <w:r w:rsidR="002D141C">
        <w:rPr>
          <w:lang w:val="nl-NL"/>
        </w:rPr>
        <w:t>5</w:t>
      </w:r>
      <w:r w:rsidRPr="00E631D8">
        <w:rPr>
          <w:lang w:val="nl-NL"/>
        </w:rPr>
        <w:t xml:space="preserve">   </w:t>
      </w:r>
      <w:r w:rsidR="001E15E3">
        <w:rPr>
          <w:lang w:val="nl-NL"/>
        </w:rPr>
        <w:t xml:space="preserve">Pre-operatieve behandeling met Folfirinox: </w:t>
      </w:r>
      <w:r w:rsidRPr="00E631D8">
        <w:rPr>
          <w:lang w:val="nl-NL"/>
        </w:rPr>
        <w:t>Preopanc II</w:t>
      </w:r>
      <w:r w:rsidR="001E15E3">
        <w:rPr>
          <w:lang w:val="nl-NL"/>
        </w:rPr>
        <w:t>studie( titel onder voorbehoud)</w:t>
      </w:r>
    </w:p>
    <w:p w:rsidR="00862A70" w:rsidRPr="00E631D8" w:rsidRDefault="00862A70">
      <w:pPr>
        <w:rPr>
          <w:lang w:val="nl-NL"/>
        </w:rPr>
      </w:pPr>
      <w:r w:rsidRPr="00E631D8">
        <w:rPr>
          <w:lang w:val="nl-NL"/>
        </w:rPr>
        <w:t xml:space="preserve">                            Dr. Bas Groot Koerkamp, chirurgisch oncoloog</w:t>
      </w:r>
      <w:r w:rsidR="00C75692">
        <w:rPr>
          <w:lang w:val="nl-NL"/>
        </w:rPr>
        <w:t>, Erasmus MC</w:t>
      </w:r>
    </w:p>
    <w:p w:rsidR="00862A70" w:rsidRPr="00E631D8" w:rsidRDefault="002D141C">
      <w:pPr>
        <w:rPr>
          <w:lang w:val="nl-NL"/>
        </w:rPr>
      </w:pPr>
      <w:r>
        <w:rPr>
          <w:lang w:val="nl-NL"/>
        </w:rPr>
        <w:t>18.35</w:t>
      </w:r>
      <w:r w:rsidR="00862A70" w:rsidRPr="00E631D8">
        <w:rPr>
          <w:lang w:val="nl-NL"/>
        </w:rPr>
        <w:t xml:space="preserve"> – 18.5</w:t>
      </w:r>
      <w:r>
        <w:rPr>
          <w:lang w:val="nl-NL"/>
        </w:rPr>
        <w:t>5</w:t>
      </w:r>
      <w:r w:rsidR="00862A70" w:rsidRPr="00E631D8">
        <w:rPr>
          <w:lang w:val="nl-NL"/>
        </w:rPr>
        <w:t xml:space="preserve">   De belofte van locale ablatie bij LAPC</w:t>
      </w:r>
    </w:p>
    <w:p w:rsidR="00862A70" w:rsidRPr="00E631D8" w:rsidRDefault="00862A70">
      <w:pPr>
        <w:rPr>
          <w:lang w:val="nl-NL"/>
        </w:rPr>
      </w:pPr>
      <w:r w:rsidRPr="00E631D8">
        <w:rPr>
          <w:lang w:val="nl-NL"/>
        </w:rPr>
        <w:t xml:space="preserve">                            Dr. Martijn Stommel</w:t>
      </w:r>
      <w:r w:rsidR="00C75692">
        <w:rPr>
          <w:lang w:val="nl-NL"/>
        </w:rPr>
        <w:t xml:space="preserve"> , chirurg Radboudumc </w:t>
      </w:r>
      <w:r w:rsidR="00E631D8" w:rsidRPr="00E631D8">
        <w:rPr>
          <w:lang w:val="nl-NL"/>
        </w:rPr>
        <w:t>en Dr. M.</w:t>
      </w:r>
      <w:r w:rsidR="00E631D8">
        <w:rPr>
          <w:lang w:val="nl-NL"/>
        </w:rPr>
        <w:t xml:space="preserve"> B</w:t>
      </w:r>
      <w:r w:rsidR="00E631D8" w:rsidRPr="00E631D8">
        <w:rPr>
          <w:lang w:val="nl-NL"/>
        </w:rPr>
        <w:t>esselink</w:t>
      </w:r>
      <w:r w:rsidRPr="00E631D8">
        <w:rPr>
          <w:lang w:val="nl-NL"/>
        </w:rPr>
        <w:t>, chirurg</w:t>
      </w:r>
      <w:r w:rsidR="00C75692">
        <w:rPr>
          <w:lang w:val="nl-NL"/>
        </w:rPr>
        <w:t>. AMC</w:t>
      </w:r>
    </w:p>
    <w:p w:rsidR="00862A70" w:rsidRPr="00E11199" w:rsidRDefault="00862A70">
      <w:pPr>
        <w:rPr>
          <w:lang w:val="nl-NL"/>
        </w:rPr>
      </w:pPr>
      <w:r w:rsidRPr="00E11199">
        <w:rPr>
          <w:lang w:val="nl-NL"/>
        </w:rPr>
        <w:t>19.00</w:t>
      </w:r>
      <w:r w:rsidR="00B50E68" w:rsidRPr="00E11199">
        <w:rPr>
          <w:lang w:val="nl-NL"/>
        </w:rPr>
        <w:t xml:space="preserve"> – 20.00  </w:t>
      </w:r>
      <w:r w:rsidRPr="00E11199">
        <w:rPr>
          <w:lang w:val="nl-NL"/>
        </w:rPr>
        <w:t xml:space="preserve"> Buffet</w:t>
      </w:r>
    </w:p>
    <w:p w:rsidR="00862A70" w:rsidRPr="001E15E3" w:rsidRDefault="00862A70">
      <w:pPr>
        <w:rPr>
          <w:lang w:val="nl-NL"/>
        </w:rPr>
      </w:pPr>
      <w:r w:rsidRPr="001E15E3">
        <w:rPr>
          <w:lang w:val="nl-NL"/>
        </w:rPr>
        <w:t xml:space="preserve">20.00 – 20.20  Advanced endoscopy </w:t>
      </w:r>
      <w:r w:rsidR="001E15E3">
        <w:rPr>
          <w:lang w:val="nl-NL"/>
        </w:rPr>
        <w:t>( titel onder voorbehoud)</w:t>
      </w:r>
    </w:p>
    <w:p w:rsidR="00862A70" w:rsidRPr="00D61486" w:rsidRDefault="00862A70">
      <w:pPr>
        <w:rPr>
          <w:lang w:val="nl-NL"/>
        </w:rPr>
      </w:pPr>
      <w:r w:rsidRPr="001E15E3">
        <w:rPr>
          <w:lang w:val="nl-NL"/>
        </w:rPr>
        <w:t xml:space="preserve">                           </w:t>
      </w:r>
      <w:r w:rsidRPr="00D61486">
        <w:rPr>
          <w:lang w:val="nl-NL"/>
        </w:rPr>
        <w:t>Dr. Jeanin van Hooft, MDL-arts</w:t>
      </w:r>
      <w:r w:rsidR="00D61486" w:rsidRPr="00D61486">
        <w:rPr>
          <w:lang w:val="nl-NL"/>
        </w:rPr>
        <w:t>, AMC</w:t>
      </w:r>
    </w:p>
    <w:p w:rsidR="00862A70" w:rsidRPr="001E15E3" w:rsidRDefault="002D141C">
      <w:pPr>
        <w:rPr>
          <w:lang w:val="nl-NL"/>
        </w:rPr>
      </w:pPr>
      <w:r>
        <w:rPr>
          <w:lang w:val="nl-NL"/>
        </w:rPr>
        <w:t>20.20 – 20.5</w:t>
      </w:r>
      <w:r w:rsidR="00862A70" w:rsidRPr="001E15E3">
        <w:rPr>
          <w:lang w:val="nl-NL"/>
        </w:rPr>
        <w:t>0  Premaligne afwijkingen: IPMN</w:t>
      </w:r>
      <w:r w:rsidR="001E15E3">
        <w:rPr>
          <w:lang w:val="nl-NL"/>
        </w:rPr>
        <w:t>( titel onder voorbehoud)</w:t>
      </w:r>
    </w:p>
    <w:p w:rsidR="00184925" w:rsidRDefault="00862A70">
      <w:r w:rsidRPr="001E15E3">
        <w:rPr>
          <w:lang w:val="nl-NL"/>
        </w:rPr>
        <w:t xml:space="preserve">                           </w:t>
      </w:r>
      <w:r w:rsidR="00915CE0" w:rsidRPr="00C75692">
        <w:t xml:space="preserve">Prof. </w:t>
      </w:r>
      <w:r w:rsidRPr="00C75692">
        <w:t>Christ</w:t>
      </w:r>
      <w:r w:rsidR="00915CE0" w:rsidRPr="00C75692">
        <w:t>op</w:t>
      </w:r>
      <w:r w:rsidR="004A24E2">
        <w:t>h</w:t>
      </w:r>
      <w:r w:rsidR="00915CE0" w:rsidRPr="00C75692">
        <w:t>er Wo</w:t>
      </w:r>
      <w:r w:rsidR="004A24E2">
        <w:t>l</w:t>
      </w:r>
      <w:r w:rsidR="00915CE0" w:rsidRPr="00C75692">
        <w:t>fgang MD, MS, Ph.D. John Hopkins</w:t>
      </w:r>
      <w:r w:rsidR="00184925" w:rsidRPr="00C75692">
        <w:t xml:space="preserve"> </w:t>
      </w:r>
      <w:r w:rsidR="00915CE0" w:rsidRPr="00C75692">
        <w:t>Universi</w:t>
      </w:r>
      <w:r w:rsidR="00915CE0">
        <w:t xml:space="preserve">ty School of Medicine,                                      </w:t>
      </w:r>
    </w:p>
    <w:p w:rsidR="00915CE0" w:rsidRPr="00E631D8" w:rsidRDefault="00915CE0">
      <w:pPr>
        <w:rPr>
          <w:lang w:val="nl-NL"/>
        </w:rPr>
      </w:pPr>
      <w:r>
        <w:t xml:space="preserve">                           </w:t>
      </w:r>
      <w:r w:rsidRPr="00E631D8">
        <w:rPr>
          <w:lang w:val="nl-NL"/>
        </w:rPr>
        <w:t>Baltimore, Maryland, USA</w:t>
      </w:r>
    </w:p>
    <w:p w:rsidR="00915CE0" w:rsidRPr="00E631D8" w:rsidRDefault="002D141C" w:rsidP="00D61486">
      <w:pPr>
        <w:rPr>
          <w:lang w:val="nl-NL"/>
        </w:rPr>
      </w:pPr>
      <w:r>
        <w:rPr>
          <w:lang w:val="nl-NL"/>
        </w:rPr>
        <w:t>20.50 – 21.1</w:t>
      </w:r>
      <w:r w:rsidR="00915CE0" w:rsidRPr="00E631D8">
        <w:rPr>
          <w:lang w:val="nl-NL"/>
        </w:rPr>
        <w:t xml:space="preserve">0  Failure to rescue: rol van postoperatieve klinische paden en mogelijkheden van de </w:t>
      </w:r>
    </w:p>
    <w:p w:rsidR="001E15E3" w:rsidRDefault="00915CE0" w:rsidP="001E15E3">
      <w:pPr>
        <w:rPr>
          <w:lang w:val="nl-NL"/>
        </w:rPr>
      </w:pPr>
      <w:r w:rsidRPr="00E631D8">
        <w:rPr>
          <w:lang w:val="nl-NL"/>
        </w:rPr>
        <w:t xml:space="preserve">                          Porsche trial</w:t>
      </w:r>
    </w:p>
    <w:p w:rsidR="00915CE0" w:rsidRPr="00E631D8" w:rsidRDefault="00915CE0" w:rsidP="001E15E3">
      <w:pPr>
        <w:ind w:left="1276"/>
        <w:rPr>
          <w:lang w:val="nl-NL"/>
        </w:rPr>
      </w:pPr>
      <w:r w:rsidRPr="00E631D8">
        <w:rPr>
          <w:lang w:val="nl-NL"/>
        </w:rPr>
        <w:t xml:space="preserve">Jasmijn Smit, arts-onderzoeker DPCG </w:t>
      </w:r>
      <w:r w:rsidR="00E631D8" w:rsidRPr="00E631D8">
        <w:rPr>
          <w:lang w:val="nl-NL"/>
        </w:rPr>
        <w:t>m</w:t>
      </w:r>
      <w:r w:rsidR="00E631D8">
        <w:rPr>
          <w:lang w:val="nl-NL"/>
        </w:rPr>
        <w:t xml:space="preserve">ede namens </w:t>
      </w:r>
      <w:r w:rsidRPr="00E631D8">
        <w:rPr>
          <w:lang w:val="nl-NL"/>
        </w:rPr>
        <w:t xml:space="preserve"> Dr. Hjalmar van Santvoort, chirurg</w:t>
      </w:r>
      <w:r w:rsidR="001E15E3">
        <w:rPr>
          <w:lang w:val="nl-NL"/>
        </w:rPr>
        <w:t>, Antonius Ziekenhuis Nieuwegein</w:t>
      </w:r>
    </w:p>
    <w:p w:rsidR="00915CE0" w:rsidRPr="00E631D8" w:rsidRDefault="002D141C">
      <w:pPr>
        <w:rPr>
          <w:lang w:val="nl-NL"/>
        </w:rPr>
      </w:pPr>
      <w:r>
        <w:rPr>
          <w:lang w:val="nl-NL"/>
        </w:rPr>
        <w:t>21.10 – 21.3</w:t>
      </w:r>
      <w:r w:rsidR="00915CE0" w:rsidRPr="00E631D8">
        <w:rPr>
          <w:lang w:val="nl-NL"/>
        </w:rPr>
        <w:t>0     Patient centered care voor de palliatieve patient: Multidisciplinaire poli</w:t>
      </w:r>
    </w:p>
    <w:p w:rsidR="00915CE0" w:rsidRPr="00E631D8" w:rsidRDefault="00915CE0">
      <w:pPr>
        <w:rPr>
          <w:lang w:val="nl-NL"/>
        </w:rPr>
      </w:pPr>
      <w:r w:rsidRPr="00E631D8">
        <w:rPr>
          <w:lang w:val="nl-NL"/>
        </w:rPr>
        <w:t xml:space="preserve">                             Dr. Sandra Radema, internist-oncoloog</w:t>
      </w:r>
      <w:r w:rsidR="001E15E3">
        <w:rPr>
          <w:lang w:val="nl-NL"/>
        </w:rPr>
        <w:t>, Radboudumc</w:t>
      </w:r>
    </w:p>
    <w:p w:rsidR="00915CE0" w:rsidRPr="00E631D8" w:rsidRDefault="002D141C">
      <w:pPr>
        <w:rPr>
          <w:lang w:val="nl-NL"/>
        </w:rPr>
      </w:pPr>
      <w:r>
        <w:rPr>
          <w:lang w:val="nl-NL"/>
        </w:rPr>
        <w:t>21.30 – 21.4</w:t>
      </w:r>
      <w:r w:rsidR="00915CE0" w:rsidRPr="00E631D8">
        <w:rPr>
          <w:lang w:val="nl-NL"/>
        </w:rPr>
        <w:t>0    Discussie</w:t>
      </w:r>
      <w:bookmarkStart w:id="0" w:name="_GoBack"/>
      <w:bookmarkEnd w:id="0"/>
    </w:p>
    <w:p w:rsidR="00915CE0" w:rsidRDefault="002D141C">
      <w:pPr>
        <w:rPr>
          <w:lang w:val="nl-NL"/>
        </w:rPr>
      </w:pPr>
      <w:r>
        <w:rPr>
          <w:lang w:val="nl-NL"/>
        </w:rPr>
        <w:t>21.4</w:t>
      </w:r>
      <w:r w:rsidR="00B50E68" w:rsidRPr="00E631D8">
        <w:rPr>
          <w:lang w:val="nl-NL"/>
        </w:rPr>
        <w:t>0                  Napraten met drankje en hapje.</w:t>
      </w:r>
      <w:r w:rsidR="00915CE0" w:rsidRPr="00E631D8">
        <w:rPr>
          <w:lang w:val="nl-NL"/>
        </w:rPr>
        <w:t xml:space="preserve">   </w:t>
      </w:r>
    </w:p>
    <w:p w:rsidR="002D141C" w:rsidRDefault="002D141C">
      <w:pPr>
        <w:rPr>
          <w:lang w:val="nl-NL"/>
        </w:rPr>
      </w:pPr>
    </w:p>
    <w:p w:rsidR="002D141C" w:rsidRDefault="002D141C">
      <w:pPr>
        <w:rPr>
          <w:lang w:val="nl-NL"/>
        </w:rPr>
      </w:pPr>
    </w:p>
    <w:p w:rsidR="002D141C" w:rsidRPr="002D141C" w:rsidRDefault="002D141C">
      <w:pPr>
        <w:rPr>
          <w:b/>
          <w:lang w:val="nl-NL"/>
        </w:rPr>
      </w:pPr>
      <w:r w:rsidRPr="002D141C">
        <w:rPr>
          <w:b/>
          <w:lang w:val="nl-NL"/>
        </w:rPr>
        <w:t>Inschrijving</w:t>
      </w:r>
    </w:p>
    <w:p w:rsidR="002D141C" w:rsidRDefault="002D141C">
      <w:pPr>
        <w:rPr>
          <w:lang w:val="nl-NL"/>
        </w:rPr>
      </w:pPr>
      <w:r>
        <w:rPr>
          <w:lang w:val="nl-NL"/>
        </w:rPr>
        <w:t>Graag ontvangen wij u op 8 november op de prachtige locatie van Gasthuis de Leeuwenbergh.</w:t>
      </w:r>
    </w:p>
    <w:p w:rsidR="002D141C" w:rsidRDefault="002D141C">
      <w:pPr>
        <w:rPr>
          <w:lang w:val="nl-NL"/>
        </w:rPr>
      </w:pPr>
      <w:r>
        <w:rPr>
          <w:lang w:val="nl-NL"/>
        </w:rPr>
        <w:t>U kunt zich aanmelden via Mylan connects.</w:t>
      </w:r>
    </w:p>
    <w:p w:rsidR="002D141C" w:rsidRDefault="002D141C">
      <w:pPr>
        <w:rPr>
          <w:lang w:val="nl-NL"/>
        </w:rPr>
      </w:pPr>
      <w:r>
        <w:rPr>
          <w:lang w:val="nl-NL"/>
        </w:rPr>
        <w:t>Er zijn geen kosten verbonden aan deelname.</w:t>
      </w:r>
    </w:p>
    <w:p w:rsidR="00AF536D" w:rsidRDefault="00AF536D">
      <w:pPr>
        <w:rPr>
          <w:lang w:val="nl-NL"/>
        </w:rPr>
      </w:pPr>
      <w:r>
        <w:rPr>
          <w:noProof/>
        </w:rPr>
        <w:t>&lt;Zie fotoimpressie Leeuwenbergh exterieur&gt;</w:t>
      </w:r>
    </w:p>
    <w:p w:rsidR="00AF536D" w:rsidRPr="00E631D8" w:rsidRDefault="00AF536D">
      <w:pPr>
        <w:rPr>
          <w:lang w:val="nl-NL"/>
        </w:rPr>
      </w:pPr>
    </w:p>
    <w:sectPr w:rsidR="00AF536D" w:rsidRPr="00E631D8" w:rsidSect="00E0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25"/>
    <w:rsid w:val="00184925"/>
    <w:rsid w:val="001E15E3"/>
    <w:rsid w:val="00281302"/>
    <w:rsid w:val="002D141C"/>
    <w:rsid w:val="00311717"/>
    <w:rsid w:val="003809A9"/>
    <w:rsid w:val="003C0C03"/>
    <w:rsid w:val="004A24E2"/>
    <w:rsid w:val="004D109E"/>
    <w:rsid w:val="005C0668"/>
    <w:rsid w:val="00626D74"/>
    <w:rsid w:val="00643FF2"/>
    <w:rsid w:val="00862A70"/>
    <w:rsid w:val="00915CE0"/>
    <w:rsid w:val="00AF536D"/>
    <w:rsid w:val="00B50E68"/>
    <w:rsid w:val="00C75692"/>
    <w:rsid w:val="00D61486"/>
    <w:rsid w:val="00E03EFC"/>
    <w:rsid w:val="00E11199"/>
    <w:rsid w:val="00E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B1B8"/>
  <w15:docId w15:val="{4FDCE56B-2C74-497A-8E37-E21ED7BD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7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15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4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9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64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54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63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1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ved=0ahUKEwjMtO-jkP_UAhXIYVAKHZSKDDEQjRwIBw&amp;url=http://www.leeuwenbergh.org/index2.php&amp;psig=AFQjCNGzEilSuIzdab0Bjd3mBGsCuriHMQ&amp;ust=1499790042072346&amp;cad=rj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Marjolein Simons</dc:creator>
  <cp:lastModifiedBy>Marjolein Simons</cp:lastModifiedBy>
  <cp:revision>5</cp:revision>
  <dcterms:created xsi:type="dcterms:W3CDTF">2017-07-11T08:21:00Z</dcterms:created>
  <dcterms:modified xsi:type="dcterms:W3CDTF">2017-07-11T08:58:00Z</dcterms:modified>
</cp:coreProperties>
</file>